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6b36c61baf4c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TVERBERG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TVERBERG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3fde4c7ca64b54"/>
      <w:footerReference xmlns:r="http://schemas.openxmlformats.org/officeDocument/2006/relationships" w:type="default" r:id="Rf0f832669c5e44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TVERBERG INVEST AS   ·   Org.nr 928 558 207   ·   Bergshagen 19   ·   6104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TVERBERG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3fde4c7ca64b54" /><Relationship Type="http://schemas.openxmlformats.org/officeDocument/2006/relationships/footer" Target="/word/footer1.xml" Id="Rf0f832669c5e449d" /></Relationships>
</file>