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a06c247bc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ROEN INVEST AS</w:t>
      </w:r>
    </w:p>
    <w:sectPr>
      <w:headerReference xmlns:r="http://schemas.openxmlformats.org/officeDocument/2006/relationships" w:type="default" r:id="R92f462d428744e1b"/>
      <w:footerReference xmlns:r="http://schemas.openxmlformats.org/officeDocument/2006/relationships" w:type="default" r:id="R41070dc42d60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462d428744e1b" /><Relationship Type="http://schemas.openxmlformats.org/officeDocument/2006/relationships/footer" Target="/word/footer1.xml" Id="R41070dc42d6041a7" /></Relationships>
</file>