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526e27d1c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MYLER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MYLER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b98ff4ea94ed0"/>
      <w:footerReference xmlns:r="http://schemas.openxmlformats.org/officeDocument/2006/relationships" w:type="default" r:id="R18e478ddb832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b98ff4ea94ed0" /><Relationship Type="http://schemas.openxmlformats.org/officeDocument/2006/relationships/footer" Target="/word/footer1.xml" Id="R18e478ddb83249b2" /></Relationships>
</file>