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14cebf4f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LYSE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LYSE AS</w:t>
      </w:r>
    </w:p>
    <w:sectPr>
      <w:headerReference xmlns:r="http://schemas.openxmlformats.org/officeDocument/2006/relationships" w:type="default" r:id="Racbece687b964300"/>
      <w:footerReference xmlns:r="http://schemas.openxmlformats.org/officeDocument/2006/relationships" w:type="default" r:id="Ra0ac6a0c929e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ece687b964300" /><Relationship Type="http://schemas.openxmlformats.org/officeDocument/2006/relationships/footer" Target="/word/footer1.xml" Id="Ra0ac6a0c929e458b" /></Relationships>
</file>