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19c102896240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RSG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RSG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260c8156314f19"/>
      <w:footerReference xmlns:r="http://schemas.openxmlformats.org/officeDocument/2006/relationships" w:type="default" r:id="R43bbd5aca2924c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RSG FINANS AS   ·   Org.nr 928 329 887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RSG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260c8156314f19" /><Relationship Type="http://schemas.openxmlformats.org/officeDocument/2006/relationships/footer" Target="/word/footer1.xml" Id="R43bbd5aca2924c82" /></Relationships>
</file>