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345860f0d40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TOG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Vikeså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Vikeså,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TOG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1e5488e8d64f8b"/>
      <w:footerReference xmlns:r="http://schemas.openxmlformats.org/officeDocument/2006/relationships" w:type="default" r:id="R659f7d40e96c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TOG FINANS AS   ·   Org.nr 928 329 860   ·   Nesjane 7   ·   4389 VIKESÅ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TOG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1e5488e8d64f8b" /><Relationship Type="http://schemas.openxmlformats.org/officeDocument/2006/relationships/footer" Target="/word/footer1.xml" Id="R659f7d40e96c40c0" /></Relationships>
</file>