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5c466ac6f643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KNIVEN INVEST AS</w:t>
      </w:r>
    </w:p>
    <w:sectPr>
      <w:headerReference xmlns:r="http://schemas.openxmlformats.org/officeDocument/2006/relationships" w:type="default" r:id="Rb258483157064304"/>
      <w:footerReference xmlns:r="http://schemas.openxmlformats.org/officeDocument/2006/relationships" w:type="default" r:id="Re1ae86c2a798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KNIVEN INVEST AS   ·   Org.nr 928 250 830   ·   Stålhaugen 18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KNIVEN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58483157064304" /><Relationship Type="http://schemas.openxmlformats.org/officeDocument/2006/relationships/footer" Target="/word/footer1.xml" Id="Re1ae86c2a7984306" /></Relationships>
</file>