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b0db98d1f42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KNIVEN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KNIVEN INVEST AS</w:t>
      </w:r>
    </w:p>
    <w:sectPr>
      <w:headerReference xmlns:r="http://schemas.openxmlformats.org/officeDocument/2006/relationships" w:type="default" r:id="R4cb2c1fd2ced4406"/>
      <w:footerReference xmlns:r="http://schemas.openxmlformats.org/officeDocument/2006/relationships" w:type="default" r:id="R9b8d7fe2a73a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KNIVEN INVEST AS   ·   Org.nr 928 250 830   ·   Stålhaugen 18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KNIVEN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2c1fd2ced4406" /><Relationship Type="http://schemas.openxmlformats.org/officeDocument/2006/relationships/footer" Target="/word/footer1.xml" Id="R9b8d7fe2a73a44c7" /></Relationships>
</file>