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790d6158741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NYPAN INVEST AS</w:t>
      </w:r>
    </w:p>
    <w:sectPr>
      <w:headerReference xmlns:r="http://schemas.openxmlformats.org/officeDocument/2006/relationships" w:type="default" r:id="R1847b99e56004f0d"/>
      <w:footerReference xmlns:r="http://schemas.openxmlformats.org/officeDocument/2006/relationships" w:type="default" r:id="R4a845ad479d3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NYPAN INVEST AS   ·   Org.nr 928 238 083   ·   Bjørgebrekken 17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NYPAN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7b99e56004f0d" /><Relationship Type="http://schemas.openxmlformats.org/officeDocument/2006/relationships/footer" Target="/word/footer1.xml" Id="R4a845ad479d346b7" /></Relationships>
</file>