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f00a2dfbed4d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NUMEROS AS</w:t>
      </w:r>
    </w:p>
    <w:sectPr>
      <w:headerReference xmlns:r="http://schemas.openxmlformats.org/officeDocument/2006/relationships" w:type="default" r:id="Rcf9e085c8ebd4157"/>
      <w:footerReference xmlns:r="http://schemas.openxmlformats.org/officeDocument/2006/relationships" w:type="default" r:id="Re5c67ac0f7fc44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NUMEROS AS   ·   Org.nr 928 182 371   ·   Tamburveien 1B   ·   1406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NUMEROS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9e085c8ebd4157" /><Relationship Type="http://schemas.openxmlformats.org/officeDocument/2006/relationships/footer" Target="/word/footer1.xml" Id="Re5c67ac0f7fc4499" /></Relationships>
</file>