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fe44d28d3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ERICA AS</w:t>
      </w:r>
    </w:p>
    <w:sectPr>
      <w:headerReference xmlns:r="http://schemas.openxmlformats.org/officeDocument/2006/relationships" w:type="default" r:id="R4750e0af05104555"/>
      <w:footerReference xmlns:r="http://schemas.openxmlformats.org/officeDocument/2006/relationships" w:type="default" r:id="Raa42cecad11c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0e0af05104555" /><Relationship Type="http://schemas.openxmlformats.org/officeDocument/2006/relationships/footer" Target="/word/footer1.xml" Id="Raa42cecad11c4481" /></Relationships>
</file>