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88a4e142245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ERICA AS</w:t>
      </w:r>
    </w:p>
    <w:sectPr>
      <w:headerReference xmlns:r="http://schemas.openxmlformats.org/officeDocument/2006/relationships" w:type="default" r:id="Racf17d6cbace4c8f"/>
      <w:footerReference xmlns:r="http://schemas.openxmlformats.org/officeDocument/2006/relationships" w:type="default" r:id="R58807ebe9d2b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17d6cbace4c8f" /><Relationship Type="http://schemas.openxmlformats.org/officeDocument/2006/relationships/footer" Target="/word/footer1.xml" Id="R58807ebe9d2b47c4" /></Relationships>
</file>