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a5dd6390e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MARIUS HEGGEDAL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MARIUS HEGGEDAL HOLDING AS</w:t>
      </w:r>
    </w:p>
    <w:sectPr>
      <w:headerReference xmlns:r="http://schemas.openxmlformats.org/officeDocument/2006/relationships" w:type="default" r:id="Radf63e646dca4aba"/>
      <w:footerReference xmlns:r="http://schemas.openxmlformats.org/officeDocument/2006/relationships" w:type="default" r:id="Rc64dbe4e3e91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HEGGEDAL HOLDING AS   ·   Org.nr 928 021 807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63e646dca4aba" /><Relationship Type="http://schemas.openxmlformats.org/officeDocument/2006/relationships/footer" Target="/word/footer1.xml" Id="Rc64dbe4e3e914288" /></Relationships>
</file>