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0d2463d2c47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MINGDE AS</w:t>
      </w:r>
    </w:p>
    <w:sectPr>
      <w:headerReference xmlns:r="http://schemas.openxmlformats.org/officeDocument/2006/relationships" w:type="default" r:id="Rded4972882674951"/>
      <w:footerReference xmlns:r="http://schemas.openxmlformats.org/officeDocument/2006/relationships" w:type="default" r:id="Rfaf18ac32498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MINGDE AS   ·   Org.nr 927 955 369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MINGDE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4972882674951" /><Relationship Type="http://schemas.openxmlformats.org/officeDocument/2006/relationships/footer" Target="/word/footer1.xml" Id="Rfaf18ac3249845b8" /></Relationships>
</file>