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65d2d11f5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MALTRO AS</w:t>
      </w:r>
    </w:p>
    <w:sectPr>
      <w:headerReference xmlns:r="http://schemas.openxmlformats.org/officeDocument/2006/relationships" w:type="default" r:id="Rd597b06477234fb8"/>
      <w:footerReference xmlns:r="http://schemas.openxmlformats.org/officeDocument/2006/relationships" w:type="default" r:id="Rba67152c2d03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MALTRO AS   ·   Org.nr 927 834 901   ·   Sandakerveien 22C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7b06477234fb8" /><Relationship Type="http://schemas.openxmlformats.org/officeDocument/2006/relationships/footer" Target="/word/footer1.xml" Id="Rba67152c2d034b56" /></Relationships>
</file>