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3b9c65935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MISS CAVA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MISS CAVA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56466149244f0"/>
      <w:footerReference xmlns:r="http://schemas.openxmlformats.org/officeDocument/2006/relationships" w:type="default" r:id="Rdc1bac632e24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MISS CAVA AS   ·   Org.nr 927 830 507   ·   c/o Anita Ramona Stub, Oldervikveien 51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MISS CAVA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56466149244f0" /><Relationship Type="http://schemas.openxmlformats.org/officeDocument/2006/relationships/footer" Target="/word/footer1.xml" Id="Rdc1bac632e2448ba" /></Relationships>
</file>