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023e921744b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LUPI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LUPI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1fc08383374291"/>
      <w:footerReference xmlns:r="http://schemas.openxmlformats.org/officeDocument/2006/relationships" w:type="default" r:id="Rf495db5d1d85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LUPI AS   ·   Org.nr 927 815 958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fc08383374291" /><Relationship Type="http://schemas.openxmlformats.org/officeDocument/2006/relationships/footer" Target="/word/footer1.xml" Id="Rf495db5d1d854ff4" /></Relationships>
</file>