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c3d61ade8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FILTRO AS</w:t>
      </w:r>
    </w:p>
    <w:sectPr>
      <w:headerReference xmlns:r="http://schemas.openxmlformats.org/officeDocument/2006/relationships" w:type="default" r:id="R8fd924892b3f4baa"/>
      <w:footerReference xmlns:r="http://schemas.openxmlformats.org/officeDocument/2006/relationships" w:type="default" r:id="R7f3f089fd845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FILTRO AS   ·   Org.nr 927 810 883   ·   Haarklous plass 15B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924892b3f4baa" /><Relationship Type="http://schemas.openxmlformats.org/officeDocument/2006/relationships/footer" Target="/word/footer1.xml" Id="R7f3f089fd84543d8" /></Relationships>
</file>