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f028dc91914a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KAST AS, org.nr 927 766 493,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Hegra,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KAST AS</w:t>
      </w:r>
    </w:p>
    <w:sectPr>
      <w:headerReference xmlns:r="http://schemas.openxmlformats.org/officeDocument/2006/relationships" w:type="default" r:id="Ra3048e67975a40a3"/>
      <w:footerReference xmlns:r="http://schemas.openxmlformats.org/officeDocument/2006/relationships" w:type="default" r:id="Raee35c150e7948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KAST AS   ·   Org.nr 927 766 493   ·   c/o Kurt Tverås, Råvegen 444   ·   7520 HEGRA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048e67975a40a3" /><Relationship Type="http://schemas.openxmlformats.org/officeDocument/2006/relationships/footer" Target="/word/footer1.xml" Id="Raee35c150e7948e5" /></Relationships>
</file>