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f1cd119c9e48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SJØSENTRET KILLINGEN AS</w:t>
      </w:r>
    </w:p>
    <w:sectPr>
      <w:headerReference xmlns:r="http://schemas.openxmlformats.org/officeDocument/2006/relationships" w:type="default" r:id="Rbbd25afa08654a44"/>
      <w:footerReference xmlns:r="http://schemas.openxmlformats.org/officeDocument/2006/relationships" w:type="default" r:id="Rc993fbe123e34c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SJØSENTRET KILLINGEN AS   ·   Org.nr 927 666 197   ·   Killingen, Bygdøy   ·   0277 OSLO   ·   Tlf. 23 08 53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SJØSENTRET KILLINGEN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d25afa08654a44" /><Relationship Type="http://schemas.openxmlformats.org/officeDocument/2006/relationships/footer" Target="/word/footer1.xml" Id="Rc993fbe123e34c71" /></Relationships>
</file>