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749a90c79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LUINEM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28ee062133894691"/>
      <w:footerReference xmlns:r="http://schemas.openxmlformats.org/officeDocument/2006/relationships" w:type="default" r:id="R12f741994ca5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e062133894691" /><Relationship Type="http://schemas.openxmlformats.org/officeDocument/2006/relationships/footer" Target="/word/footer1.xml" Id="R12f741994ca543e7" /></Relationships>
</file>