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5fd56b217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EIDECA AS</w:t>
      </w:r>
    </w:p>
    <w:sectPr>
      <w:headerReference xmlns:r="http://schemas.openxmlformats.org/officeDocument/2006/relationships" w:type="default" r:id="R7f3945eeabf34015"/>
      <w:footerReference xmlns:r="http://schemas.openxmlformats.org/officeDocument/2006/relationships" w:type="default" r:id="R613689eb7de0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945eeabf34015" /><Relationship Type="http://schemas.openxmlformats.org/officeDocument/2006/relationships/footer" Target="/word/footer1.xml" Id="R613689eb7de04210" /></Relationships>
</file>