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259afc6ea4d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UNISON REGNSKAP AS</w:t>
      </w:r>
    </w:p>
    <w:sectPr>
      <w:headerReference xmlns:r="http://schemas.openxmlformats.org/officeDocument/2006/relationships" w:type="default" r:id="R7ddb2ab911394d8d"/>
      <w:footerReference xmlns:r="http://schemas.openxmlformats.org/officeDocument/2006/relationships" w:type="default" r:id="R0ad78fad9fff4a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UNISON REGNSKAP AS   ·   Org.nr 927 497 050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UNISON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db2ab911394d8d" /><Relationship Type="http://schemas.openxmlformats.org/officeDocument/2006/relationships/footer" Target="/word/footer1.xml" Id="R0ad78fad9fff4a20" /></Relationships>
</file>