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399d58f86d4d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SEMIFREDDO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SEMIFREDDO AS</w:t>
      </w:r>
    </w:p>
    <w:sectPr>
      <w:headerReference xmlns:r="http://schemas.openxmlformats.org/officeDocument/2006/relationships" w:type="default" r:id="R21e230f40a2e4cab"/>
      <w:footerReference xmlns:r="http://schemas.openxmlformats.org/officeDocument/2006/relationships" w:type="default" r:id="R9b397b1f448a4f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SEMIFREDDO AS   ·   Org.nr 927 440 881   ·   Tåsen allé 28   ·   0853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SEMIFREDDO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e230f40a2e4cab" /><Relationship Type="http://schemas.openxmlformats.org/officeDocument/2006/relationships/footer" Target="/word/footer1.xml" Id="R9b397b1f448a4f7f" /></Relationships>
</file>