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da35e821c24a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MALMAT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MALMAT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bce1f91ca142bc"/>
      <w:footerReference xmlns:r="http://schemas.openxmlformats.org/officeDocument/2006/relationships" w:type="default" r:id="Ra46cd876d0ab42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MALMAT INVEST AS   ·   Org.nr 927 439 255   ·   Marihandstien 4   ·   8515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MALMAT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bce1f91ca142bc" /><Relationship Type="http://schemas.openxmlformats.org/officeDocument/2006/relationships/footer" Target="/word/footer1.xml" Id="Ra46cd876d0ab4270" /></Relationships>
</file>