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3c0cf4efa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NIDAROS FINANS AS</w:t>
      </w:r>
    </w:p>
    <w:sectPr>
      <w:headerReference xmlns:r="http://schemas.openxmlformats.org/officeDocument/2006/relationships" w:type="default" r:id="Rae4e7fef99ff4442"/>
      <w:footerReference xmlns:r="http://schemas.openxmlformats.org/officeDocument/2006/relationships" w:type="default" r:id="Ra6861a6299a9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NIDAROS FINANS AS   ·   Org.nr 927 405 830   ·   c/o Tor-Arne Jensen, Kirkvollen 11A   ·   7069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NIDAROS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e7fef99ff4442" /><Relationship Type="http://schemas.openxmlformats.org/officeDocument/2006/relationships/footer" Target="/word/footer1.xml" Id="Ra6861a6299a945b4" /></Relationships>
</file>