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03b1441a1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EIDAGUN AS.</w:t>
      </w:r>
    </w:p>
    <w:sectPr>
      <w:headerReference xmlns:r="http://schemas.openxmlformats.org/officeDocument/2006/relationships" w:type="default" r:id="R8069df7c870342da"/>
      <w:footerReference xmlns:r="http://schemas.openxmlformats.org/officeDocument/2006/relationships" w:type="default" r:id="Rc4dfdae1ce7a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9df7c870342da" /><Relationship Type="http://schemas.openxmlformats.org/officeDocument/2006/relationships/footer" Target="/word/footer1.xml" Id="Rc4dfdae1ce7a40cf" /></Relationships>
</file>