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6cff2b05c4e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CONSULTING AS</w:t>
      </w:r>
    </w:p>
    <w:sectPr>
      <w:headerReference xmlns:r="http://schemas.openxmlformats.org/officeDocument/2006/relationships" w:type="default" r:id="Rd89589f34cd24326"/>
      <w:footerReference xmlns:r="http://schemas.openxmlformats.org/officeDocument/2006/relationships" w:type="default" r:id="R8015ac7c1d24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CONSULTING AS   ·   Org.nr 927 377 314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589f34cd24326" /><Relationship Type="http://schemas.openxmlformats.org/officeDocument/2006/relationships/footer" Target="/word/footer1.xml" Id="R8015ac7c1d2444e6" /></Relationships>
</file>