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5f8714e40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 AS</w:t>
      </w:r>
    </w:p>
    <w:sectPr>
      <w:headerReference xmlns:r="http://schemas.openxmlformats.org/officeDocument/2006/relationships" w:type="default" r:id="R9e2f6a8fc28c45d3"/>
      <w:footerReference xmlns:r="http://schemas.openxmlformats.org/officeDocument/2006/relationships" w:type="default" r:id="R70d756a5f75f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 AS   ·   Org.nr 927 376 776   ·   c/o Elise Ivara Dahl, Armauer Hansens gate 13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f6a8fc28c45d3" /><Relationship Type="http://schemas.openxmlformats.org/officeDocument/2006/relationships/footer" Target="/word/footer1.xml" Id="R70d756a5f75f4a96" /></Relationships>
</file>