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e1bd21d59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BALANSE REGNSKAP OG RÅDGIVING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01f1eba1d7df4b34"/>
      <w:footerReference xmlns:r="http://schemas.openxmlformats.org/officeDocument/2006/relationships" w:type="default" r:id="R2632c80d3f59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1eba1d7df4b34" /><Relationship Type="http://schemas.openxmlformats.org/officeDocument/2006/relationships/footer" Target="/word/footer1.xml" Id="R2632c80d3f594132" /></Relationships>
</file>