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bec05bafc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STOREN INVEST AS, org.nr 927 142 120,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ce736c9e2d7f49b8"/>
      <w:footerReference xmlns:r="http://schemas.openxmlformats.org/officeDocument/2006/relationships" w:type="default" r:id="Rb49528143f7c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36c9e2d7f49b8" /><Relationship Type="http://schemas.openxmlformats.org/officeDocument/2006/relationships/footer" Target="/word/footer1.xml" Id="Rb49528143f7c43bf" /></Relationships>
</file>