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76d467ff264d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FJORD1 TOPCO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FJORD1 TOPCO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f7d870914b4b1a"/>
      <w:footerReference xmlns:r="http://schemas.openxmlformats.org/officeDocument/2006/relationships" w:type="default" r:id="Rde73a1f7ea2442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TOPCO AS   ·   Org.nr 926 970 542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7d870914b4b1a" /><Relationship Type="http://schemas.openxmlformats.org/officeDocument/2006/relationships/footer" Target="/word/footer1.xml" Id="Rde73a1f7ea2442a0" /></Relationships>
</file>