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4e446176e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SPINNERFALL AS</w:t>
      </w:r>
    </w:p>
    <w:sectPr>
      <w:headerReference xmlns:r="http://schemas.openxmlformats.org/officeDocument/2006/relationships" w:type="default" r:id="Rab3ffcf8fa5b434b"/>
      <w:footerReference xmlns:r="http://schemas.openxmlformats.org/officeDocument/2006/relationships" w:type="default" r:id="Rf72fa9777277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SPINNERFALL AS   ·   Org.nr 926 962 655   ·   Klokkerjordet 21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SPINNERFALL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ffcf8fa5b434b" /><Relationship Type="http://schemas.openxmlformats.org/officeDocument/2006/relationships/footer" Target="/word/footer1.xml" Id="Rf72fa977727742bf" /></Relationships>
</file>