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7f1681f0644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CATAN ISLAND AS</w:t>
      </w:r>
    </w:p>
    <w:sectPr>
      <w:headerReference xmlns:r="http://schemas.openxmlformats.org/officeDocument/2006/relationships" w:type="default" r:id="Rd2698844eadb4038"/>
      <w:footerReference xmlns:r="http://schemas.openxmlformats.org/officeDocument/2006/relationships" w:type="default" r:id="Rae59323b9be0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CATAN ISLAND AS   ·   Org.nr 926 901 397   ·   c/o Sigmund Steensen Bjørheim, Nedre Stokkavei 100A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CATAN ISLAND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98844eadb4038" /><Relationship Type="http://schemas.openxmlformats.org/officeDocument/2006/relationships/footer" Target="/word/footer1.xml" Id="Rae59323b9be04c72" /></Relationships>
</file>