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327f9660f4b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HERAMB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HERAMB INVEST AS</w:t>
      </w:r>
    </w:p>
    <w:sectPr>
      <w:headerReference xmlns:r="http://schemas.openxmlformats.org/officeDocument/2006/relationships" w:type="default" r:id="R1099fd53106144e7"/>
      <w:footerReference xmlns:r="http://schemas.openxmlformats.org/officeDocument/2006/relationships" w:type="default" r:id="Re56c2aa434d5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HERAMB INVEST AS   ·   Org.nr 926 899 724   ·   Porsveien 44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HERAMB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9fd53106144e7" /><Relationship Type="http://schemas.openxmlformats.org/officeDocument/2006/relationships/footer" Target="/word/footer1.xml" Id="Re56c2aa434d548e6" /></Relationships>
</file>