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6f400967f342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ICECREAM EXTREME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ICECREAM EXTREME AS</w:t>
      </w:r>
    </w:p>
    <w:sectPr>
      <w:headerReference xmlns:r="http://schemas.openxmlformats.org/officeDocument/2006/relationships" w:type="default" r:id="Rc776a2be90ae47ad"/>
      <w:footerReference xmlns:r="http://schemas.openxmlformats.org/officeDocument/2006/relationships" w:type="default" r:id="R7f8501c3a64a4b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ICECREAM EXTREME AS   ·   Org.nr 926 830 554   ·   Professorvegen 20   ·   5072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ICECREAM EXTREME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76a2be90ae47ad" /><Relationship Type="http://schemas.openxmlformats.org/officeDocument/2006/relationships/footer" Target="/word/footer1.xml" Id="R7f8501c3a64a4b23" /></Relationships>
</file>