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5c2760af64d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VIVO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VIVO HOLDING AS</w:t>
      </w:r>
    </w:p>
    <w:sectPr>
      <w:headerReference xmlns:r="http://schemas.openxmlformats.org/officeDocument/2006/relationships" w:type="default" r:id="Rae4fc6fd8a3b4f17"/>
      <w:footerReference xmlns:r="http://schemas.openxmlformats.org/officeDocument/2006/relationships" w:type="default" r:id="R1994c7e51dc4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VIVO HOLDING AS   ·   Org.nr 926 742 620   ·   Engervegen 131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fc6fd8a3b4f17" /><Relationship Type="http://schemas.openxmlformats.org/officeDocument/2006/relationships/footer" Target="/word/footer1.xml" Id="R1994c7e51dc44257" /></Relationships>
</file>