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fefef7bff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MONSTRO AS</w:t>
      </w:r>
    </w:p>
    <w:sectPr>
      <w:headerReference xmlns:r="http://schemas.openxmlformats.org/officeDocument/2006/relationships" w:type="default" r:id="R649c7cef3b2a4251"/>
      <w:footerReference xmlns:r="http://schemas.openxmlformats.org/officeDocument/2006/relationships" w:type="default" r:id="R03571e44c1d9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MONSTRO AS   ·   Org.nr 926 579 053   ·   c/o Morten Ameln, Sophus Lies gate 3B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c7cef3b2a4251" /><Relationship Type="http://schemas.openxmlformats.org/officeDocument/2006/relationships/footer" Target="/word/footer1.xml" Id="R03571e44c1d94a4a" /></Relationships>
</file>