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ad48b1db244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GROWAI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GROWAI AS</w:t>
      </w:r>
    </w:p>
    <w:sectPr>
      <w:headerReference xmlns:r="http://schemas.openxmlformats.org/officeDocument/2006/relationships" w:type="default" r:id="Rc7460602ddfc465d"/>
      <w:footerReference xmlns:r="http://schemas.openxmlformats.org/officeDocument/2006/relationships" w:type="default" r:id="R5dd6180c2930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GROWAI AS   ·   Org.nr 926 473 514   ·   c/o Fredrik Nordland,,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GROWAI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60602ddfc465d" /><Relationship Type="http://schemas.openxmlformats.org/officeDocument/2006/relationships/footer" Target="/word/footer1.xml" Id="R5dd6180c2930454f" /></Relationships>
</file>