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a43f2e1fce44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GROWAI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GROWAI AS</w:t>
      </w:r>
    </w:p>
    <w:sectPr>
      <w:headerReference xmlns:r="http://schemas.openxmlformats.org/officeDocument/2006/relationships" w:type="default" r:id="Rf00e9c9b9ffc4e16"/>
      <w:footerReference xmlns:r="http://schemas.openxmlformats.org/officeDocument/2006/relationships" w:type="default" r:id="R038288dbec684c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0e9c9b9ffc4e16" /><Relationship Type="http://schemas.openxmlformats.org/officeDocument/2006/relationships/footer" Target="/word/footer1.xml" Id="R038288dbec684c62" /></Relationships>
</file>