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56c2b3e9740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KOLBE INVEST AS</w:t>
      </w:r>
    </w:p>
    <w:sectPr>
      <w:headerReference xmlns:r="http://schemas.openxmlformats.org/officeDocument/2006/relationships" w:type="default" r:id="Rcbc8e0b463f148ee"/>
      <w:footerReference xmlns:r="http://schemas.openxmlformats.org/officeDocument/2006/relationships" w:type="default" r:id="R38970b21a4494f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KOLBE INVEST AS   ·   Org.nr 926 328 255   ·   Solveien 77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8e0b463f148ee" /><Relationship Type="http://schemas.openxmlformats.org/officeDocument/2006/relationships/footer" Target="/word/footer1.xml" Id="R38970b21a4494f6e" /></Relationships>
</file>