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fc987200844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KOLBE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KOLBE INVEST AS</w:t>
      </w:r>
    </w:p>
    <w:sectPr>
      <w:headerReference xmlns:r="http://schemas.openxmlformats.org/officeDocument/2006/relationships" w:type="default" r:id="Rfef7d3808b0443db"/>
      <w:footerReference xmlns:r="http://schemas.openxmlformats.org/officeDocument/2006/relationships" w:type="default" r:id="R16969000fd9d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 INVEST AS   ·   Org.nr 926 328 255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7d3808b0443db" /><Relationship Type="http://schemas.openxmlformats.org/officeDocument/2006/relationships/footer" Target="/word/footer1.xml" Id="R16969000fd9d4b5e" /></Relationships>
</file>