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c353d4ebc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KOLBE INVEST AS, org.nr 926 328 255,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af0d88b0409148a9"/>
      <w:footerReference xmlns:r="http://schemas.openxmlformats.org/officeDocument/2006/relationships" w:type="default" r:id="R503d9b52f706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d88b0409148a9" /><Relationship Type="http://schemas.openxmlformats.org/officeDocument/2006/relationships/footer" Target="/word/footer1.xml" Id="R503d9b52f7064bbd" /></Relationships>
</file>