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5bb4884e6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2A INVESTMENTS AS, org.nr 926 312 480,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b6e513a97bf34243"/>
      <w:footerReference xmlns:r="http://schemas.openxmlformats.org/officeDocument/2006/relationships" w:type="default" r:id="Ra3e483373b20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513a97bf34243" /><Relationship Type="http://schemas.openxmlformats.org/officeDocument/2006/relationships/footer" Target="/word/footer1.xml" Id="Ra3e483373b2040ad" /></Relationships>
</file>