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e2dc3f5c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PHILOSOPHIE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PHILOSOPHIE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0146561cb4799"/>
      <w:footerReference xmlns:r="http://schemas.openxmlformats.org/officeDocument/2006/relationships" w:type="default" r:id="Rc1002bc6c481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0146561cb4799" /><Relationship Type="http://schemas.openxmlformats.org/officeDocument/2006/relationships/footer" Target="/word/footer1.xml" Id="Rc1002bc6c48140af" /></Relationships>
</file>