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23d0b553bb47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GRYTHATTEN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GRYTHATTEN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f56dd5e0044a7e"/>
      <w:footerReference xmlns:r="http://schemas.openxmlformats.org/officeDocument/2006/relationships" w:type="default" r:id="R741995bc902743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GRYTHATTEN AS   ·   Org.nr 926 201 921   ·   c/o Aleksander Storebø Bachke, Persaunvegen 2   ·   7045 TRONDHEIM   ·   aleksander.storeb@gmail.com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GRYTHATTEN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f56dd5e0044a7e" /><Relationship Type="http://schemas.openxmlformats.org/officeDocument/2006/relationships/footer" Target="/word/footer1.xml" Id="R741995bc90274318" /></Relationships>
</file>