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7417d4a8140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AUSTGULEN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AUSTGULEN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0be78cb3754f65"/>
      <w:footerReference xmlns:r="http://schemas.openxmlformats.org/officeDocument/2006/relationships" w:type="default" r:id="Ra6129a9b92bd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AUSTGULEN CAPITAL AS   ·   Org.nr 926 188 623   ·   Svoldergata 2B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AUSTGULEN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be78cb3754f65" /><Relationship Type="http://schemas.openxmlformats.org/officeDocument/2006/relationships/footer" Target="/word/footer1.xml" Id="Ra6129a9b92bd4409" /></Relationships>
</file>