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2585b50f448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LIADAL INVEST AS</w:t>
      </w:r>
    </w:p>
    <w:sectPr>
      <w:headerReference xmlns:r="http://schemas.openxmlformats.org/officeDocument/2006/relationships" w:type="default" r:id="R6c4737e18210448a"/>
      <w:footerReference xmlns:r="http://schemas.openxmlformats.org/officeDocument/2006/relationships" w:type="default" r:id="R30358eba6012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737e18210448a" /><Relationship Type="http://schemas.openxmlformats.org/officeDocument/2006/relationships/footer" Target="/word/footer1.xml" Id="R30358eba6012450b" /></Relationships>
</file>