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b8b40cb75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A1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A1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822e1ece84ed0"/>
      <w:footerReference xmlns:r="http://schemas.openxmlformats.org/officeDocument/2006/relationships" w:type="default" r:id="R484663cd5775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LIVING AS   ·   Org.nr 926 089 056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822e1ece84ed0" /><Relationship Type="http://schemas.openxmlformats.org/officeDocument/2006/relationships/footer" Target="/word/footer1.xml" Id="R484663cd57754f04" /></Relationships>
</file>