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28f5ba8884d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ØYVIG AS, org.nr 926 027 522,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ØYVIG AS</w:t>
      </w:r>
    </w:p>
    <w:sectPr>
      <w:headerReference xmlns:r="http://schemas.openxmlformats.org/officeDocument/2006/relationships" w:type="default" r:id="Ra51215df096b44e8"/>
      <w:footerReference xmlns:r="http://schemas.openxmlformats.org/officeDocument/2006/relationships" w:type="default" r:id="R3f26ae11bca3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ØYVIG AS   ·   Org.nr 926 027 522   ·   Ringgata 263A   ·   2316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ØYVIG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215df096b44e8" /><Relationship Type="http://schemas.openxmlformats.org/officeDocument/2006/relationships/footer" Target="/word/footer1.xml" Id="R3f26ae11bca345bd" /></Relationships>
</file>